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1688"/>
        <w:gridCol w:w="1136"/>
        <w:gridCol w:w="5379"/>
        <w:gridCol w:w="583"/>
      </w:tblGrid>
      <w:tr w:rsidR="00AE7CB6" w:rsidRPr="00AE7CB6" w14:paraId="21B15767" w14:textId="77777777" w:rsidTr="00352B71">
        <w:trPr>
          <w:gridAfter w:val="1"/>
          <w:wAfter w:w="583" w:type="dxa"/>
          <w:cantSplit/>
          <w:trHeight w:val="1218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C26EE" w14:textId="77777777" w:rsidR="001F77D4" w:rsidRDefault="00AE7CB6" w:rsidP="00352B71">
            <w:pPr>
              <w:spacing w:line="240" w:lineRule="auto"/>
              <w:ind w:left="-108"/>
              <w:rPr>
                <w:rFonts w:eastAsia="Times New Roman" w:cs="Arial"/>
                <w:b/>
                <w:sz w:val="28"/>
              </w:rPr>
            </w:pPr>
            <w:r w:rsidRPr="00AE7CB6">
              <w:rPr>
                <w:rFonts w:eastAsia="Times New Roman" w:cs="Arial"/>
                <w:b/>
                <w:sz w:val="28"/>
              </w:rPr>
              <w:t xml:space="preserve">           </w:t>
            </w:r>
          </w:p>
          <w:p w14:paraId="044E6D47" w14:textId="6D7B3914" w:rsidR="00AE7CB6" w:rsidRDefault="00AE7CB6" w:rsidP="0033528F">
            <w:pPr>
              <w:tabs>
                <w:tab w:val="left" w:pos="6870"/>
              </w:tabs>
              <w:spacing w:line="240" w:lineRule="auto"/>
              <w:ind w:left="-108"/>
              <w:rPr>
                <w:rFonts w:eastAsia="Times New Roman" w:cs="Arial"/>
                <w:b/>
                <w:sz w:val="28"/>
              </w:rPr>
            </w:pPr>
            <w:r w:rsidRPr="00AE7CB6">
              <w:rPr>
                <w:rFonts w:eastAsia="Times New Roman" w:cs="Arial"/>
                <w:b/>
                <w:sz w:val="28"/>
              </w:rPr>
              <w:t xml:space="preserve">    </w:t>
            </w:r>
            <w:r w:rsidR="0033528F">
              <w:rPr>
                <w:rFonts w:eastAsia="Times New Roman" w:cs="Arial"/>
                <w:b/>
                <w:sz w:val="28"/>
              </w:rPr>
              <w:tab/>
            </w:r>
          </w:p>
          <w:p w14:paraId="4FC2F716" w14:textId="77777777" w:rsidR="001F77D4" w:rsidRPr="001F77D4" w:rsidRDefault="001F77D4" w:rsidP="00352B71">
            <w:pPr>
              <w:spacing w:line="240" w:lineRule="auto"/>
              <w:ind w:left="-108"/>
              <w:rPr>
                <w:rFonts w:eastAsia="Times New Roman" w:cs="Arial"/>
                <w:b/>
                <w:sz w:val="12"/>
              </w:rPr>
            </w:pPr>
          </w:p>
          <w:p w14:paraId="058DECF9" w14:textId="77777777" w:rsidR="00AE7CB6" w:rsidRPr="00AE7CB6" w:rsidRDefault="00FC2ADD" w:rsidP="00352B71">
            <w:pPr>
              <w:spacing w:line="240" w:lineRule="auto"/>
              <w:ind w:left="-108"/>
              <w:rPr>
                <w:rFonts w:eastAsia="Times New Roman" w:cs="Arial"/>
                <w:b/>
              </w:rPr>
            </w:pPr>
            <w:r w:rsidRPr="00AE7CB6">
              <w:rPr>
                <w:rFonts w:eastAsia="Times New Roman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48B0D7" wp14:editId="16B4CC26">
                      <wp:simplePos x="0" y="0"/>
                      <wp:positionH relativeFrom="column">
                        <wp:posOffset>-516890</wp:posOffset>
                      </wp:positionH>
                      <wp:positionV relativeFrom="paragraph">
                        <wp:posOffset>22225</wp:posOffset>
                      </wp:positionV>
                      <wp:extent cx="398780" cy="7486650"/>
                      <wp:effectExtent l="19050" t="19050" r="20320" b="1905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748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63ACF" w14:textId="77777777" w:rsidR="00E62531" w:rsidRDefault="00E62531" w:rsidP="00E6253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30"/>
                                    </w:rPr>
                                    <w:t>Store freeze dried samples 2 - 8°C</w:t>
                                  </w:r>
                                </w:p>
                                <w:p w14:paraId="33DADC5C" w14:textId="77777777" w:rsidR="00AE7CB6" w:rsidRPr="003A522B" w:rsidRDefault="00AE7CB6" w:rsidP="00AE7CB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8B0D7" id="Rectangle 5" o:spid="_x0000_s1026" style="position:absolute;left:0;text-align:left;margin-left:-40.7pt;margin-top:1.75pt;width:31.4pt;height:5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" strokecolor="#a50021" strokeweight="2.25pt">
                      <v:textbox style="layout-flow:vertical;mso-layout-flow-alt:bottom-to-top">
                        <w:txbxContent>
                          <w:p w14:paraId="14163ACF" w14:textId="77777777" w:rsidR="00E62531" w:rsidRDefault="00E62531" w:rsidP="00E62531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Store freeze dried samples 2 - 8°C</w:t>
                            </w:r>
                          </w:p>
                          <w:p w14:paraId="33DADC5C" w14:textId="77777777" w:rsidR="00AE7CB6" w:rsidRPr="003A522B" w:rsidRDefault="00AE7CB6" w:rsidP="00AE7CB6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7CB6" w:rsidRPr="00AE7CB6">
              <w:rPr>
                <w:rFonts w:eastAsia="Times New Roman" w:cs="Arial"/>
                <w:b/>
                <w:sz w:val="28"/>
              </w:rPr>
              <w:t>Food and Environmental Proficiency Testing Unit</w:t>
            </w:r>
            <w:r w:rsidR="00AE7CB6" w:rsidRPr="00AE7CB6">
              <w:rPr>
                <w:rFonts w:eastAsia="Times New Roman" w:cs="Arial"/>
                <w:b/>
              </w:rPr>
              <w:t xml:space="preserve"> </w:t>
            </w:r>
          </w:p>
          <w:p w14:paraId="30C8C81A" w14:textId="77777777" w:rsidR="00AE7CB6" w:rsidRPr="00AE7CB6" w:rsidRDefault="00FC2ADD" w:rsidP="00352B71">
            <w:pPr>
              <w:spacing w:line="240" w:lineRule="auto"/>
              <w:ind w:left="-108" w:hanging="34"/>
              <w:rPr>
                <w:rFonts w:eastAsia="Times New Roman" w:cs="Arial"/>
                <w:b/>
                <w:sz w:val="28"/>
              </w:rPr>
            </w:pPr>
            <w:r>
              <w:rPr>
                <w:rFonts w:eastAsia="Times New Roman" w:cs="Arial"/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088F72" wp14:editId="3073D764">
                      <wp:simplePos x="0" y="0"/>
                      <wp:positionH relativeFrom="column">
                        <wp:posOffset>3664584</wp:posOffset>
                      </wp:positionH>
                      <wp:positionV relativeFrom="paragraph">
                        <wp:posOffset>151130</wp:posOffset>
                      </wp:positionV>
                      <wp:extent cx="2828925" cy="16383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1638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E26AF" id="Rectangle 9" o:spid="_x0000_s1026" style="position:absolute;margin-left:288.55pt;margin-top:11.9pt;width:222.75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" filled="f" strokecolor="#243f60 [1604]" strokeweight="2pt"/>
                  </w:pict>
                </mc:Fallback>
              </mc:AlternateContent>
            </w:r>
          </w:p>
        </w:tc>
      </w:tr>
      <w:tr w:rsidR="00AE7CB6" w:rsidRPr="00AE7CB6" w14:paraId="694DDD0A" w14:textId="77777777" w:rsidTr="00352B71">
        <w:trPr>
          <w:gridAfter w:val="1"/>
          <w:wAfter w:w="583" w:type="dxa"/>
          <w:cantSplit/>
          <w:trHeight w:val="286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2C89C" w14:textId="77777777" w:rsidR="00AE7CB6" w:rsidRPr="00AE7CB6" w:rsidRDefault="00AE7CB6" w:rsidP="00352B71">
            <w:pPr>
              <w:spacing w:line="240" w:lineRule="auto"/>
              <w:ind w:left="-108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Laboratory identification no.  (check):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D95E" w14:textId="77777777" w:rsidR="00AE7CB6" w:rsidRPr="00C2519E" w:rsidRDefault="00FC2ADD" w:rsidP="00352B71">
            <w:pPr>
              <w:spacing w:line="240" w:lineRule="auto"/>
              <w:ind w:left="-108"/>
              <w:rPr>
                <w:rFonts w:eastAsia="Times New Roman"/>
                <w:b/>
                <w:sz w:val="18"/>
                <w:szCs w:val="20"/>
              </w:rPr>
            </w:pPr>
            <w:r w:rsidRPr="00C2519E">
              <w:rPr>
                <w:rFonts w:eastAsia="Times New Roman"/>
                <w:b/>
                <w:noProof/>
                <w:sz w:val="18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1ADC09" wp14:editId="0C7834C4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38100</wp:posOffset>
                      </wp:positionV>
                      <wp:extent cx="2724150" cy="15430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C05E7" w14:textId="77777777" w:rsidR="007C20B3" w:rsidRPr="00DD2B6F" w:rsidRDefault="007C20B3" w:rsidP="007C20B3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DD2B6F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Results to be returned on-line through the website: </w:t>
                                  </w:r>
                                  <w:hyperlink r:id="rId8" w:history="1">
                                    <w:hyperlink r:id="rId9" w:history="1">
                                      <w:r w:rsidRPr="00DD2B6F">
                                        <w:rPr>
                                          <w:rStyle w:val="Hyperlink"/>
                                          <w:rFonts w:eastAsia="Times New Roman" w:cs="Arial"/>
                                          <w:b/>
                                          <w:sz w:val="18"/>
                                          <w:szCs w:val="18"/>
                                        </w:rPr>
                                        <w:t>www.phe-eqa.org.uk</w:t>
                                      </w:r>
                                    </w:hyperlink>
                                    <w:r w:rsidRPr="00DD2B6F">
                                      <w:rPr>
                                        <w:rStyle w:val="Hyperlink"/>
                                        <w:rFonts w:eastAsia="Times New Roman" w:cs="Arial"/>
                                        <w:b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</w:hyperlink>
                                </w:p>
                                <w:p w14:paraId="7ABB48E7" w14:textId="77777777" w:rsidR="007C20B3" w:rsidRPr="00DD2B6F" w:rsidRDefault="007C20B3" w:rsidP="007C20B3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7DE8CBE3" w14:textId="77777777" w:rsidR="007C20B3" w:rsidRPr="00DD2B6F" w:rsidRDefault="007C20B3" w:rsidP="007C20B3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D2B6F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You will need your log-in details for this process. </w:t>
                                  </w:r>
                                </w:p>
                                <w:p w14:paraId="66E2BAF9" w14:textId="77777777" w:rsidR="007C20B3" w:rsidRPr="00DD2B6F" w:rsidRDefault="007C20B3" w:rsidP="007C20B3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2BD7DF" w14:textId="77777777" w:rsidR="00FC2ADD" w:rsidRDefault="007C20B3" w:rsidP="007C20B3">
                                  <w:pPr>
                                    <w:spacing w:line="240" w:lineRule="auto"/>
                                    <w:rPr>
                                      <w:rStyle w:val="Hyperlink"/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D2B6F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Download the on-line web instructions: </w:t>
                                  </w:r>
                                </w:p>
                                <w:p w14:paraId="67E7CAB2" w14:textId="1E9AF85F" w:rsidR="00D864D3" w:rsidRPr="003A3AC6" w:rsidRDefault="00316440" w:rsidP="00D864D3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HYPERLINK "https://assets.publishing.service.gov.uk/government/uploads/system/uploads/attachment_data/file/727114/FEPTU742.pdf"</w:instrText>
                                  </w:r>
                                  <w:r>
                                    <w:fldChar w:fldCharType="separate"/>
                                  </w:r>
                                  <w:hyperlink r:id="rId10" w:history="1">
                                    <w:r w:rsidR="00D864D3" w:rsidRPr="003A3AC6">
                                      <w:rPr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Information on uploading results - Food and Environmental Proficiency Testing Unit</w:t>
                                    </w:r>
                                  </w:hyperlink>
                                </w:p>
                                <w:p w14:paraId="640551B0" w14:textId="4257F338" w:rsidR="00316440" w:rsidRPr="004319C6" w:rsidRDefault="00316440" w:rsidP="007C20B3">
                                  <w:pPr>
                                    <w:spacing w:line="240" w:lineRule="auto"/>
                                    <w:rPr>
                                      <w:rStyle w:val="Hyperlink"/>
                                      <w:rFonts w:eastAsia="Times New Roman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ADC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130.3pt;margin-top:3pt;width:214.5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" fillcolor="white [3201]" stroked="f" strokeweight=".5pt">
                      <v:textbox>
                        <w:txbxContent>
                          <w:p w14:paraId="553C05E7" w14:textId="77777777" w:rsidR="007C20B3" w:rsidRPr="00DD2B6F" w:rsidRDefault="007C20B3" w:rsidP="007C20B3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D2B6F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Results to be returned on-line through the website: </w:t>
                            </w:r>
                            <w:hyperlink r:id="rId11" w:history="1">
                              <w:hyperlink r:id="rId12" w:history="1">
                                <w:r w:rsidRPr="00DD2B6F">
                                  <w:rPr>
                                    <w:rStyle w:val="Hyperlink"/>
                                    <w:rFonts w:eastAsia="Times New Roman" w:cs="Arial"/>
                                    <w:b/>
                                    <w:sz w:val="18"/>
                                    <w:szCs w:val="18"/>
                                  </w:rPr>
                                  <w:t>www.phe-eqa.org.uk</w:t>
                                </w:r>
                              </w:hyperlink>
                              <w:r w:rsidRPr="00DD2B6F">
                                <w:rPr>
                                  <w:rStyle w:val="Hyperlink"/>
                                  <w:rFonts w:eastAsia="Times New Roman" w:cs="Arial"/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</w:hyperlink>
                          </w:p>
                          <w:p w14:paraId="7ABB48E7" w14:textId="77777777" w:rsidR="007C20B3" w:rsidRPr="00DD2B6F" w:rsidRDefault="007C20B3" w:rsidP="007C20B3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DE8CBE3" w14:textId="77777777" w:rsidR="007C20B3" w:rsidRPr="00DD2B6F" w:rsidRDefault="007C20B3" w:rsidP="007C20B3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D2B6F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You will need your log-in details for this process. </w:t>
                            </w:r>
                          </w:p>
                          <w:p w14:paraId="66E2BAF9" w14:textId="77777777" w:rsidR="007C20B3" w:rsidRPr="00DD2B6F" w:rsidRDefault="007C20B3" w:rsidP="007C20B3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2BD7DF" w14:textId="77777777" w:rsidR="00FC2ADD" w:rsidRDefault="007C20B3" w:rsidP="007C20B3">
                            <w:pPr>
                              <w:spacing w:line="240" w:lineRule="auto"/>
                              <w:rPr>
                                <w:rStyle w:val="Hyperlink"/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D2B6F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Download the on-line web instructions: </w:t>
                            </w:r>
                          </w:p>
                          <w:p w14:paraId="67E7CAB2" w14:textId="1E9AF85F" w:rsidR="00D864D3" w:rsidRPr="003A3AC6" w:rsidRDefault="00316440" w:rsidP="00D864D3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"https://assets.publishing.service.gov.uk/government/uploads/system/uploads/attachment_data/file/727114/FEPTU742.pdf"</w:instrText>
                            </w:r>
                            <w:r>
                              <w:fldChar w:fldCharType="separate"/>
                            </w:r>
                            <w:hyperlink r:id="rId13" w:history="1">
                              <w:r w:rsidR="00D864D3" w:rsidRPr="003A3AC6">
                                <w:rPr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Information on uploading results - Food and Environmental Proficiency Testing Unit</w:t>
                              </w:r>
                            </w:hyperlink>
                          </w:p>
                          <w:p w14:paraId="640551B0" w14:textId="4257F338" w:rsidR="00316440" w:rsidRPr="004319C6" w:rsidRDefault="00316440" w:rsidP="007C20B3">
                            <w:pPr>
                              <w:spacing w:line="240" w:lineRule="auto"/>
                              <w:rPr>
                                <w:rStyle w:val="Hyperlink"/>
                                <w:rFonts w:eastAsia="Times New Roman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CB6" w:rsidRPr="00C2519E">
              <w:rPr>
                <w:rFonts w:eastAsia="Times New Roman"/>
                <w:b/>
                <w:sz w:val="18"/>
                <w:szCs w:val="20"/>
              </w:rPr>
              <w:t>&lt;Lab No&gt;</w:t>
            </w:r>
          </w:p>
        </w:tc>
      </w:tr>
      <w:tr w:rsidR="00AE7CB6" w:rsidRPr="00AE7CB6" w14:paraId="01CF4DC9" w14:textId="77777777" w:rsidTr="00352B71">
        <w:trPr>
          <w:gridAfter w:val="1"/>
          <w:wAfter w:w="583" w:type="dxa"/>
          <w:cantSplit/>
          <w:trHeight w:val="357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5A611" w14:textId="77777777" w:rsidR="00AE7CB6" w:rsidRPr="00AE7CB6" w:rsidRDefault="00AE7CB6" w:rsidP="00352B71">
            <w:pPr>
              <w:spacing w:line="240" w:lineRule="auto"/>
              <w:ind w:left="-108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Dispatch date: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0C76C" w14:textId="42EC1333" w:rsidR="00AE7CB6" w:rsidRPr="00C2519E" w:rsidRDefault="00C2519E" w:rsidP="00352B71">
            <w:pPr>
              <w:spacing w:line="240" w:lineRule="auto"/>
              <w:ind w:left="-108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03 November</w:t>
            </w:r>
            <w:r w:rsidR="00E54A64" w:rsidRPr="00C2519E">
              <w:rPr>
                <w:rFonts w:eastAsia="Times New Roman"/>
                <w:b/>
                <w:sz w:val="18"/>
                <w:szCs w:val="20"/>
              </w:rPr>
              <w:t xml:space="preserve"> 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73877DEE" w14:textId="77777777" w:rsidTr="00352B71">
        <w:trPr>
          <w:gridAfter w:val="1"/>
          <w:wAfter w:w="583" w:type="dxa"/>
          <w:cantSplit/>
          <w:trHeight w:val="357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B971" w14:textId="77777777" w:rsidR="00AE7CB6" w:rsidRPr="00AE7CB6" w:rsidRDefault="00AE7CB6" w:rsidP="00352B71">
            <w:pPr>
              <w:spacing w:line="240" w:lineRule="auto"/>
              <w:ind w:left="-108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Final date for return of results: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1D7FB" w14:textId="76AABF8F" w:rsidR="00AE7CB6" w:rsidRPr="00C2519E" w:rsidRDefault="00C2519E" w:rsidP="00352B71">
            <w:pPr>
              <w:spacing w:line="240" w:lineRule="auto"/>
              <w:ind w:left="-108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05</w:t>
            </w:r>
            <w:r w:rsidR="00E54A64" w:rsidRPr="00C2519E">
              <w:rPr>
                <w:rFonts w:eastAsia="Times New Roman"/>
                <w:b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20"/>
              </w:rPr>
              <w:t xml:space="preserve">December </w:t>
            </w:r>
            <w:r w:rsidR="00E54A64" w:rsidRPr="00C2519E">
              <w:rPr>
                <w:rFonts w:eastAsia="Times New Roman"/>
                <w:b/>
                <w:sz w:val="18"/>
                <w:szCs w:val="20"/>
              </w:rPr>
              <w:t>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1109A772" w14:textId="77777777" w:rsidTr="00352B71">
        <w:trPr>
          <w:gridAfter w:val="1"/>
          <w:wAfter w:w="583" w:type="dxa"/>
          <w:cantSplit/>
          <w:trHeight w:val="1635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70880" w14:textId="77777777" w:rsidR="00AE7CB6" w:rsidRPr="008153B0" w:rsidRDefault="00AE7CB6" w:rsidP="00352B71">
            <w:pPr>
              <w:spacing w:line="240" w:lineRule="auto"/>
              <w:ind w:left="-108" w:right="-540"/>
              <w:jc w:val="both"/>
              <w:rPr>
                <w:rFonts w:eastAsia="Times New Roman"/>
                <w:b/>
                <w:sz w:val="2"/>
                <w:szCs w:val="20"/>
              </w:rPr>
            </w:pPr>
          </w:p>
          <w:p w14:paraId="330DE5DA" w14:textId="77777777" w:rsidR="00AE7CB6" w:rsidRPr="00AE7CB6" w:rsidRDefault="00AE7CB6" w:rsidP="00352B71">
            <w:pPr>
              <w:spacing w:line="240" w:lineRule="auto"/>
              <w:ind w:left="-108" w:right="-540"/>
              <w:jc w:val="both"/>
              <w:rPr>
                <w:rFonts w:eastAsia="Times New Roman"/>
                <w:b/>
                <w:sz w:val="18"/>
                <w:szCs w:val="20"/>
              </w:rPr>
            </w:pPr>
            <w:r w:rsidRPr="00AE7CB6">
              <w:rPr>
                <w:rFonts w:eastAsia="Times New Roman"/>
                <w:b/>
                <w:sz w:val="18"/>
                <w:szCs w:val="20"/>
              </w:rPr>
              <w:t>Contact details:</w:t>
            </w:r>
          </w:p>
          <w:p w14:paraId="37379D62" w14:textId="77777777" w:rsidR="00AE7CB6" w:rsidRPr="00AE7CB6" w:rsidRDefault="00AE7CB6" w:rsidP="00352B71">
            <w:pPr>
              <w:spacing w:line="240" w:lineRule="auto"/>
              <w:ind w:left="-108"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The Organisers - FEPTU</w:t>
            </w:r>
          </w:p>
          <w:p w14:paraId="6B9D937D" w14:textId="77777777" w:rsidR="00AE7CB6" w:rsidRPr="00AE7CB6" w:rsidRDefault="00911196" w:rsidP="00352B71">
            <w:pPr>
              <w:spacing w:line="240" w:lineRule="auto"/>
              <w:ind w:left="-108" w:right="-540"/>
              <w:jc w:val="both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UK Health Security Agency</w:t>
            </w:r>
          </w:p>
          <w:p w14:paraId="173008EA" w14:textId="77777777" w:rsidR="00AE7CB6" w:rsidRPr="00AE7CB6" w:rsidRDefault="00AE7CB6" w:rsidP="00352B71">
            <w:pPr>
              <w:spacing w:line="240" w:lineRule="auto"/>
              <w:ind w:left="-108"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61 Colindale Avenue, </w:t>
            </w:r>
          </w:p>
          <w:p w14:paraId="28D2BF11" w14:textId="77777777" w:rsidR="00AE7CB6" w:rsidRPr="00AE7CB6" w:rsidRDefault="00AE7CB6" w:rsidP="00911196">
            <w:pPr>
              <w:spacing w:line="240" w:lineRule="auto"/>
              <w:ind w:left="-108"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London, NW9 5EQ, UK.              </w:t>
            </w:r>
          </w:p>
          <w:p w14:paraId="37F8C2A6" w14:textId="77777777" w:rsidR="00AE7CB6" w:rsidRPr="00AE7CB6" w:rsidRDefault="00AE7CB6" w:rsidP="00352B71">
            <w:pPr>
              <w:tabs>
                <w:tab w:val="center" w:pos="4153"/>
                <w:tab w:val="right" w:pos="8306"/>
              </w:tabs>
              <w:spacing w:line="240" w:lineRule="auto"/>
              <w:ind w:left="-108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Tel:      +44 (0) 20 8327 7119    </w:t>
            </w:r>
          </w:p>
          <w:p w14:paraId="5D501B1E" w14:textId="1AA3B209" w:rsidR="00AE7CB6" w:rsidRPr="00AE7CB6" w:rsidRDefault="00AE7CB6" w:rsidP="00352B71">
            <w:pPr>
              <w:tabs>
                <w:tab w:val="center" w:pos="4153"/>
                <w:tab w:val="right" w:pos="8306"/>
              </w:tabs>
              <w:spacing w:line="240" w:lineRule="auto"/>
              <w:ind w:left="-108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e-mail: </w:t>
            </w:r>
            <w:r w:rsidR="00634FDD">
              <w:rPr>
                <w:rFonts w:eastAsia="Times New Roman"/>
                <w:sz w:val="18"/>
                <w:szCs w:val="20"/>
              </w:rPr>
              <w:t>foodeqa@ukhsa</w:t>
            </w:r>
            <w:r w:rsidRPr="00AE7CB6">
              <w:rPr>
                <w:rFonts w:eastAsia="Times New Roman"/>
                <w:sz w:val="18"/>
                <w:szCs w:val="20"/>
              </w:rPr>
              <w:t>.gov.uk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F4D83" w14:textId="77777777" w:rsidR="00AE7CB6" w:rsidRDefault="00AE7CB6" w:rsidP="00911196">
            <w:pPr>
              <w:spacing w:line="240" w:lineRule="auto"/>
              <w:rPr>
                <w:rFonts w:eastAsia="Times New Roman" w:cs="Arial"/>
                <w:b/>
                <w:i/>
                <w:noProof/>
                <w:sz w:val="18"/>
                <w:lang w:eastAsia="en-GB"/>
              </w:rPr>
            </w:pPr>
          </w:p>
          <w:p w14:paraId="467D147F" w14:textId="03EC2D42" w:rsidR="0033528F" w:rsidRDefault="0033528F" w:rsidP="00911196">
            <w:pPr>
              <w:spacing w:line="240" w:lineRule="auto"/>
              <w:rPr>
                <w:rFonts w:eastAsia="Times New Roman" w:cs="Arial"/>
                <w:b/>
                <w:i/>
                <w:noProof/>
                <w:sz w:val="18"/>
                <w:lang w:eastAsia="en-GB"/>
              </w:rPr>
            </w:pPr>
          </w:p>
          <w:p w14:paraId="1690FE9E" w14:textId="11CFC431" w:rsidR="0033528F" w:rsidRDefault="0033528F" w:rsidP="00911196">
            <w:pPr>
              <w:spacing w:line="240" w:lineRule="auto"/>
              <w:rPr>
                <w:rFonts w:eastAsia="Times New Roman" w:cs="Arial"/>
                <w:b/>
                <w:i/>
                <w:noProof/>
                <w:sz w:val="18"/>
                <w:lang w:eastAsia="en-GB"/>
              </w:rPr>
            </w:pPr>
          </w:p>
          <w:p w14:paraId="6AA64A24" w14:textId="77777777" w:rsidR="0033528F" w:rsidRDefault="0033528F" w:rsidP="00911196">
            <w:pPr>
              <w:spacing w:line="240" w:lineRule="auto"/>
              <w:rPr>
                <w:rFonts w:eastAsia="Times New Roman" w:cs="Arial"/>
                <w:b/>
                <w:i/>
                <w:noProof/>
                <w:sz w:val="18"/>
                <w:lang w:eastAsia="en-GB"/>
              </w:rPr>
            </w:pPr>
          </w:p>
          <w:p w14:paraId="652D2C4E" w14:textId="478816EA" w:rsidR="0033528F" w:rsidRPr="00AE7CB6" w:rsidRDefault="0033528F" w:rsidP="00911196">
            <w:pPr>
              <w:spacing w:line="240" w:lineRule="auto"/>
              <w:rPr>
                <w:rFonts w:eastAsia="Times New Roman" w:cs="Arial"/>
                <w:b/>
                <w:i/>
                <w:sz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E3F37C" wp14:editId="2600CC24">
                  <wp:extent cx="421083" cy="540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8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CB6" w:rsidRPr="00AE7CB6" w14:paraId="7D10C6A8" w14:textId="77777777" w:rsidTr="00352B71">
        <w:trPr>
          <w:gridAfter w:val="1"/>
          <w:wAfter w:w="583" w:type="dxa"/>
          <w:cantSplit/>
          <w:trHeight w:val="144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698499" w14:textId="5DEEA0C4" w:rsidR="00AE7CB6" w:rsidRPr="00AE7CB6" w:rsidRDefault="00AE7CB6" w:rsidP="00AE7CB6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AE7CB6"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                                                                            </w:t>
            </w:r>
            <w:r w:rsidRPr="00AE7CB6">
              <w:rPr>
                <w:rFonts w:eastAsia="Times New Roman" w:cs="Arial"/>
                <w:b/>
                <w:sz w:val="18"/>
                <w:szCs w:val="20"/>
              </w:rPr>
              <w:t>0006</w:t>
            </w:r>
          </w:p>
        </w:tc>
      </w:tr>
      <w:tr w:rsidR="00AE7CB6" w:rsidRPr="00AE7CB6" w14:paraId="712C7C44" w14:textId="77777777" w:rsidTr="00352B71">
        <w:trPr>
          <w:gridAfter w:val="1"/>
          <w:wAfter w:w="583" w:type="dxa"/>
          <w:cantSplit/>
          <w:trHeight w:val="459"/>
        </w:trPr>
        <w:tc>
          <w:tcPr>
            <w:tcW w:w="9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21C83" w14:textId="14779FD0" w:rsidR="00537221" w:rsidRPr="00CA443B" w:rsidRDefault="007B39A9" w:rsidP="00AE7CB6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hyperlink r:id="rId15" w:history="1">
              <w:r w:rsidRPr="002624D8">
                <w:rPr>
                  <w:color w:val="0000FF"/>
                  <w:u w:val="single"/>
                </w:rPr>
                <w:t xml:space="preserve">Pathogenic </w:t>
              </w:r>
              <w:r w:rsidRPr="00A708EC">
                <w:rPr>
                  <w:i/>
                  <w:iCs/>
                  <w:color w:val="0000FF"/>
                  <w:u w:val="single"/>
                </w:rPr>
                <w:t>Vibrio</w:t>
              </w:r>
              <w:r w:rsidRPr="002624D8">
                <w:rPr>
                  <w:color w:val="0000FF"/>
                  <w:u w:val="single"/>
                </w:rPr>
                <w:t xml:space="preserve"> - Food and Environmental Proficiency Testing Unit</w:t>
              </w:r>
            </w:hyperlink>
          </w:p>
        </w:tc>
      </w:tr>
      <w:tr w:rsidR="00AE7CB6" w:rsidRPr="00AE7CB6" w14:paraId="2AD5BBB3" w14:textId="77777777" w:rsidTr="00352B71">
        <w:trPr>
          <w:cantSplit/>
          <w:trHeight w:val="580"/>
        </w:trPr>
        <w:tc>
          <w:tcPr>
            <w:tcW w:w="10348" w:type="dxa"/>
            <w:gridSpan w:val="5"/>
            <w:vAlign w:val="center"/>
          </w:tcPr>
          <w:p w14:paraId="52A84320" w14:textId="77777777" w:rsidR="00E62531" w:rsidRPr="00E62531" w:rsidRDefault="00E62531" w:rsidP="00E62531">
            <w:pPr>
              <w:keepNext/>
              <w:spacing w:line="240" w:lineRule="auto"/>
              <w:ind w:left="-288" w:firstLine="288"/>
              <w:jc w:val="center"/>
              <w:outlineLvl w:val="2"/>
              <w:rPr>
                <w:rFonts w:eastAsia="Times New Roman" w:cs="Arial"/>
                <w:b/>
                <w:bCs/>
                <w:iCs/>
                <w:sz w:val="28"/>
                <w:szCs w:val="28"/>
              </w:rPr>
            </w:pPr>
            <w:r w:rsidRPr="00632A2B">
              <w:rPr>
                <w:rFonts w:eastAsia="Times New Roman" w:cs="Arial"/>
                <w:b/>
                <w:bCs/>
                <w:sz w:val="28"/>
                <w:szCs w:val="28"/>
              </w:rPr>
              <w:t xml:space="preserve">Pathogenic </w:t>
            </w:r>
            <w:r w:rsidRPr="00E62531">
              <w:rPr>
                <w:rFonts w:eastAsia="Times New Roman" w:cs="Arial"/>
                <w:b/>
                <w:bCs/>
                <w:i/>
                <w:sz w:val="28"/>
                <w:szCs w:val="28"/>
              </w:rPr>
              <w:t>Vibrio</w:t>
            </w:r>
            <w:r w:rsidRPr="00E62531">
              <w:rPr>
                <w:rFonts w:eastAsia="Times New Roman" w:cs="Arial"/>
                <w:b/>
                <w:bCs/>
                <w:sz w:val="28"/>
                <w:szCs w:val="28"/>
              </w:rPr>
              <w:t xml:space="preserve"> Scheme (</w:t>
            </w:r>
            <w:r w:rsidRPr="00E62531">
              <w:rPr>
                <w:rFonts w:eastAsia="Times New Roman" w:cs="Arial"/>
                <w:b/>
                <w:bCs/>
                <w:i/>
                <w:sz w:val="28"/>
                <w:szCs w:val="28"/>
              </w:rPr>
              <w:t xml:space="preserve">Vibrio </w:t>
            </w:r>
            <w:r w:rsidRPr="00E62531">
              <w:rPr>
                <w:rFonts w:eastAsia="Times New Roman" w:cs="Arial"/>
                <w:b/>
                <w:bCs/>
                <w:iCs/>
                <w:sz w:val="28"/>
                <w:szCs w:val="28"/>
              </w:rPr>
              <w:t>spp.)</w:t>
            </w:r>
          </w:p>
          <w:p w14:paraId="1C23F75F" w14:textId="77777777" w:rsidR="00537221" w:rsidRPr="00E54A64" w:rsidRDefault="008153B0" w:rsidP="00537221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632A2B">
              <w:rPr>
                <w:rFonts w:eastAsia="Times New Roman" w:cs="Arial"/>
                <w:b/>
                <w:bCs/>
                <w:sz w:val="28"/>
                <w:szCs w:val="28"/>
              </w:rPr>
              <w:t>Request/Report Form</w:t>
            </w:r>
          </w:p>
        </w:tc>
      </w:tr>
      <w:tr w:rsidR="00455ECF" w:rsidRPr="00AE7CB6" w14:paraId="43F017C2" w14:textId="77777777" w:rsidTr="00352B71">
        <w:trPr>
          <w:trHeight w:val="405"/>
        </w:trPr>
        <w:tc>
          <w:tcPr>
            <w:tcW w:w="4386" w:type="dxa"/>
            <w:gridSpan w:val="3"/>
            <w:vAlign w:val="center"/>
          </w:tcPr>
          <w:p w14:paraId="648E80BE" w14:textId="06E3535C" w:rsidR="00455ECF" w:rsidRPr="00857A00" w:rsidRDefault="00455ECF" w:rsidP="00B87BDD">
            <w:pPr>
              <w:keepNext/>
              <w:spacing w:line="240" w:lineRule="auto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C2519E">
              <w:rPr>
                <w:rFonts w:eastAsia="Times New Roman"/>
                <w:b/>
                <w:bCs/>
                <w:sz w:val="20"/>
                <w:szCs w:val="20"/>
              </w:rPr>
              <w:t xml:space="preserve">Distribution No: </w:t>
            </w:r>
            <w:r w:rsidR="00E62531" w:rsidRPr="00C2519E">
              <w:rPr>
                <w:rFonts w:eastAsia="Times New Roman"/>
                <w:b/>
                <w:bCs/>
                <w:sz w:val="20"/>
                <w:szCs w:val="20"/>
              </w:rPr>
              <w:t>V</w:t>
            </w:r>
            <w:r w:rsidR="00632A2B" w:rsidRPr="00C2519E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 w:rsidR="00C2519E" w:rsidRPr="00C2519E">
              <w:rPr>
                <w:rFonts w:eastAsia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5962" w:type="dxa"/>
            <w:gridSpan w:val="2"/>
            <w:vAlign w:val="center"/>
          </w:tcPr>
          <w:p w14:paraId="49EDD423" w14:textId="49F61D62" w:rsidR="00455ECF" w:rsidRPr="00C2519E" w:rsidRDefault="00455ECF" w:rsidP="00857A00">
            <w:pPr>
              <w:keepNext/>
              <w:spacing w:line="240" w:lineRule="auto"/>
              <w:ind w:left="-108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C2519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8153B0" w:rsidRPr="00C2519E">
              <w:rPr>
                <w:rFonts w:eastAsia="Times New Roman"/>
                <w:b/>
                <w:bCs/>
                <w:sz w:val="20"/>
                <w:szCs w:val="20"/>
              </w:rPr>
              <w:t xml:space="preserve">Sample </w:t>
            </w:r>
            <w:r w:rsidR="00857A00" w:rsidRPr="00C2519E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r w:rsidR="008153B0" w:rsidRPr="00C2519E">
              <w:rPr>
                <w:rFonts w:eastAsia="Times New Roman"/>
                <w:b/>
                <w:bCs/>
                <w:sz w:val="20"/>
                <w:szCs w:val="20"/>
              </w:rPr>
              <w:t>umber</w:t>
            </w:r>
            <w:r w:rsidRPr="00C2519E">
              <w:rPr>
                <w:rFonts w:eastAsia="Times New Roman"/>
                <w:b/>
                <w:bCs/>
                <w:sz w:val="20"/>
                <w:szCs w:val="20"/>
              </w:rPr>
              <w:t xml:space="preserve">: </w:t>
            </w:r>
            <w:r w:rsidR="00632A2B" w:rsidRPr="00C2519E">
              <w:rPr>
                <w:rFonts w:eastAsia="Times New Roman"/>
                <w:b/>
                <w:bCs/>
                <w:sz w:val="20"/>
                <w:szCs w:val="20"/>
              </w:rPr>
              <w:t>V0</w:t>
            </w:r>
            <w:r w:rsidR="00C2519E" w:rsidRPr="00C2519E">
              <w:rPr>
                <w:rFonts w:eastAsia="Times New Roman"/>
                <w:b/>
                <w:bCs/>
                <w:sz w:val="20"/>
                <w:szCs w:val="20"/>
              </w:rPr>
              <w:t>186 and V0187</w:t>
            </w:r>
          </w:p>
        </w:tc>
      </w:tr>
      <w:tr w:rsidR="00455ECF" w:rsidRPr="00AE7CB6" w14:paraId="5074438C" w14:textId="77777777" w:rsidTr="00352B71">
        <w:trPr>
          <w:trHeight w:hRule="exact" w:val="733"/>
        </w:trPr>
        <w:tc>
          <w:tcPr>
            <w:tcW w:w="4386" w:type="dxa"/>
            <w:gridSpan w:val="3"/>
            <w:vAlign w:val="center"/>
          </w:tcPr>
          <w:p w14:paraId="1E661F7A" w14:textId="77777777" w:rsidR="007B39A9" w:rsidRDefault="00A24FDB" w:rsidP="007B39A9">
            <w:pPr>
              <w:spacing w:before="80" w:line="240" w:lineRule="auto"/>
              <w:rPr>
                <w:rFonts w:eastAsia="Times New Roman" w:cs="Arial"/>
                <w:sz w:val="20"/>
                <w:szCs w:val="20"/>
              </w:rPr>
            </w:pPr>
            <w:r w:rsidRPr="003A522B">
              <w:rPr>
                <w:rFonts w:eastAsia="Times New Roman" w:cs="Arial"/>
                <w:sz w:val="20"/>
                <w:szCs w:val="20"/>
              </w:rPr>
              <w:t>Download the sample instruction sheet</w:t>
            </w:r>
            <w:r w:rsidR="007B39A9">
              <w:rPr>
                <w:rFonts w:eastAsia="Times New Roman" w:cs="Arial"/>
                <w:sz w:val="20"/>
                <w:szCs w:val="20"/>
              </w:rPr>
              <w:t>:</w:t>
            </w:r>
          </w:p>
          <w:p w14:paraId="6CCC4D88" w14:textId="1EF26BD2" w:rsidR="00455ECF" w:rsidRDefault="007B39A9" w:rsidP="007B39A9">
            <w:pPr>
              <w:spacing w:before="8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V</w:t>
            </w:r>
            <w:r w:rsidR="00A24FDB" w:rsidRPr="003A522B">
              <w:rPr>
                <w:rFonts w:eastAsia="Times New Roman" w:cs="Arial"/>
                <w:sz w:val="20"/>
                <w:szCs w:val="20"/>
              </w:rPr>
              <w:t>ideo on sample processing</w:t>
            </w:r>
            <w:r>
              <w:rPr>
                <w:rFonts w:eastAsia="Times New Roman" w:cs="Arial"/>
                <w:sz w:val="20"/>
                <w:szCs w:val="20"/>
              </w:rPr>
              <w:t>:</w:t>
            </w:r>
            <w:r w:rsidR="00A24FDB" w:rsidRPr="003A522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74C7555C" w14:textId="77777777" w:rsidR="00537221" w:rsidRDefault="00537221" w:rsidP="00455ECF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1E22AD79" w14:textId="77777777" w:rsidR="00537221" w:rsidRDefault="00537221" w:rsidP="00455ECF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3365C8F5" w14:textId="77777777" w:rsidR="00537221" w:rsidRDefault="00537221" w:rsidP="00455ECF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62DB3C37" w14:textId="77777777" w:rsidR="00537221" w:rsidRPr="003A522B" w:rsidRDefault="00537221" w:rsidP="00455EC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2"/>
            <w:vAlign w:val="center"/>
          </w:tcPr>
          <w:p w14:paraId="21DA82DF" w14:textId="77777777" w:rsidR="00E50172" w:rsidRPr="00E50172" w:rsidRDefault="00E50172" w:rsidP="00E50172">
            <w:pPr>
              <w:spacing w:before="80" w:line="240" w:lineRule="auto"/>
              <w:rPr>
                <w:sz w:val="20"/>
                <w:szCs w:val="20"/>
              </w:rPr>
            </w:pPr>
            <w:hyperlink r:id="rId16" w:history="1">
              <w:r w:rsidRPr="00E50172">
                <w:rPr>
                  <w:color w:val="0000FF"/>
                  <w:sz w:val="20"/>
                  <w:szCs w:val="20"/>
                  <w:u w:val="single"/>
                </w:rPr>
                <w:t xml:space="preserve">Pathogenic </w:t>
              </w:r>
              <w:r w:rsidRPr="00E50172">
                <w:rPr>
                  <w:i/>
                  <w:iCs/>
                  <w:color w:val="0000FF"/>
                  <w:sz w:val="20"/>
                  <w:szCs w:val="20"/>
                  <w:u w:val="single"/>
                </w:rPr>
                <w:t>Vibrio</w:t>
              </w:r>
              <w:r w:rsidRPr="00E50172">
                <w:rPr>
                  <w:color w:val="0000FF"/>
                  <w:sz w:val="20"/>
                  <w:szCs w:val="20"/>
                  <w:u w:val="single"/>
                </w:rPr>
                <w:t xml:space="preserve"> scheme instruction sheet</w:t>
              </w:r>
            </w:hyperlink>
          </w:p>
          <w:p w14:paraId="66CBD84C" w14:textId="4992DAA3" w:rsidR="00455ECF" w:rsidRPr="00E50172" w:rsidRDefault="007B39A9" w:rsidP="00E50172">
            <w:pPr>
              <w:spacing w:before="80" w:line="240" w:lineRule="auto"/>
              <w:rPr>
                <w:sz w:val="20"/>
                <w:szCs w:val="20"/>
              </w:rPr>
            </w:pPr>
            <w:hyperlink r:id="rId17" w:history="1">
              <w:r w:rsidRPr="00E50172">
                <w:rPr>
                  <w:rStyle w:val="Hyperlink"/>
                  <w:sz w:val="20"/>
                  <w:szCs w:val="20"/>
                </w:rPr>
                <w:t xml:space="preserve">Processing samples - Pathogenic </w:t>
              </w:r>
              <w:r w:rsidRPr="00E50172">
                <w:rPr>
                  <w:rStyle w:val="Hyperlink"/>
                  <w:i/>
                  <w:iCs/>
                  <w:sz w:val="20"/>
                  <w:szCs w:val="20"/>
                </w:rPr>
                <w:t>Vibrio</w:t>
              </w:r>
              <w:r w:rsidRPr="00E50172">
                <w:rPr>
                  <w:rStyle w:val="Hyperlink"/>
                  <w:sz w:val="20"/>
                  <w:szCs w:val="20"/>
                </w:rPr>
                <w:t xml:space="preserve"> Scheme</w:t>
              </w:r>
            </w:hyperlink>
            <w:hyperlink r:id="rId18" w:history="1"/>
          </w:p>
          <w:p w14:paraId="0FA1E253" w14:textId="26D50C83" w:rsidR="007B39A9" w:rsidRPr="00CF62FF" w:rsidRDefault="007B39A9" w:rsidP="00352B71">
            <w:pPr>
              <w:spacing w:line="240" w:lineRule="auto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55ECF" w:rsidRPr="00AE7CB6" w14:paraId="192097BE" w14:textId="77777777" w:rsidTr="00352B71">
        <w:trPr>
          <w:trHeight w:hRule="exact" w:val="431"/>
        </w:trPr>
        <w:tc>
          <w:tcPr>
            <w:tcW w:w="4386" w:type="dxa"/>
            <w:gridSpan w:val="3"/>
            <w:vAlign w:val="center"/>
          </w:tcPr>
          <w:p w14:paraId="175030F2" w14:textId="77777777" w:rsidR="00632A2B" w:rsidRPr="00632A2B" w:rsidRDefault="00632A2B" w:rsidP="00455ECF">
            <w:pPr>
              <w:spacing w:line="240" w:lineRule="auto"/>
              <w:rPr>
                <w:rFonts w:eastAsia="Times New Roman" w:cs="Arial"/>
                <w:sz w:val="8"/>
                <w:szCs w:val="20"/>
              </w:rPr>
            </w:pPr>
          </w:p>
          <w:p w14:paraId="7A727AA5" w14:textId="77777777" w:rsidR="00455ECF" w:rsidRPr="003A522B" w:rsidRDefault="00455ECF" w:rsidP="007B39A9">
            <w:pPr>
              <w:spacing w:before="40" w:line="240" w:lineRule="auto"/>
              <w:rPr>
                <w:rFonts w:eastAsia="Times New Roman" w:cs="Arial"/>
                <w:sz w:val="20"/>
                <w:szCs w:val="20"/>
              </w:rPr>
            </w:pPr>
            <w:r w:rsidRPr="003A522B">
              <w:rPr>
                <w:rFonts w:eastAsia="Times New Roman" w:cs="Arial"/>
                <w:sz w:val="20"/>
                <w:szCs w:val="20"/>
              </w:rPr>
              <w:t>Download the safety data sheet:</w:t>
            </w:r>
          </w:p>
          <w:p w14:paraId="14D7F7C4" w14:textId="77777777" w:rsidR="00455ECF" w:rsidRPr="003A522B" w:rsidRDefault="00455ECF" w:rsidP="00455ECF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962" w:type="dxa"/>
            <w:gridSpan w:val="2"/>
            <w:vAlign w:val="center"/>
          </w:tcPr>
          <w:p w14:paraId="3C48DC5E" w14:textId="77777777" w:rsidR="00632A2B" w:rsidRDefault="00632A2B" w:rsidP="00EB7C5C">
            <w:pPr>
              <w:spacing w:line="240" w:lineRule="auto"/>
              <w:rPr>
                <w:rFonts w:cs="Arial"/>
                <w:sz w:val="8"/>
              </w:rPr>
            </w:pPr>
          </w:p>
          <w:p w14:paraId="33929310" w14:textId="194E4D52" w:rsidR="00455ECF" w:rsidRPr="00CA443B" w:rsidRDefault="007B39A9" w:rsidP="007B39A9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hyperlink r:id="rId19" w:history="1">
              <w:r w:rsidRPr="00E62A2D">
                <w:rPr>
                  <w:rStyle w:val="Hyperlink"/>
                  <w:sz w:val="20"/>
                  <w:szCs w:val="20"/>
                </w:rPr>
                <w:t>Safety data sheet - Freeze-dried format</w:t>
              </w:r>
            </w:hyperlink>
          </w:p>
        </w:tc>
      </w:tr>
      <w:tr w:rsidR="00AE7CB6" w:rsidRPr="00AE7CB6" w14:paraId="0C5D60C2" w14:textId="77777777" w:rsidTr="00352B71">
        <w:trPr>
          <w:trHeight w:hRule="exact" w:val="447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vAlign w:val="center"/>
          </w:tcPr>
          <w:p w14:paraId="126A2014" w14:textId="77777777" w:rsidR="00AE7CB6" w:rsidRPr="00AE7CB6" w:rsidRDefault="00AE7CB6" w:rsidP="003F4BC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AE7CB6">
              <w:rPr>
                <w:rFonts w:eastAsia="Times New Roman"/>
                <w:b/>
                <w:i/>
                <w:sz w:val="20"/>
                <w:szCs w:val="20"/>
              </w:rPr>
              <w:t xml:space="preserve">If you cannot examine any of these samples </w:t>
            </w:r>
            <w:r w:rsidR="003F4BC4">
              <w:rPr>
                <w:rFonts w:eastAsia="Times New Roman"/>
                <w:b/>
                <w:i/>
                <w:sz w:val="20"/>
                <w:szCs w:val="20"/>
              </w:rPr>
              <w:t>return your results as ‘Not examined’</w:t>
            </w:r>
          </w:p>
        </w:tc>
      </w:tr>
      <w:tr w:rsidR="00AE7CB6" w:rsidRPr="00AE7CB6" w14:paraId="365ED65B" w14:textId="77777777" w:rsidTr="00352B71">
        <w:trPr>
          <w:trHeight w:val="107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9C82" w14:textId="77777777" w:rsidR="00AE7CB6" w:rsidRPr="008153B0" w:rsidRDefault="00AE7CB6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>Request:</w:t>
            </w:r>
          </w:p>
          <w:p w14:paraId="7062239B" w14:textId="77777777" w:rsidR="00AE7CB6" w:rsidRPr="008153B0" w:rsidRDefault="00AE7CB6" w:rsidP="00AE7CB6">
            <w:pPr>
              <w:spacing w:line="240" w:lineRule="auto"/>
              <w:ind w:right="-64"/>
              <w:rPr>
                <w:rFonts w:eastAsia="Times New Roman"/>
                <w:sz w:val="20"/>
                <w:szCs w:val="20"/>
              </w:rPr>
            </w:pPr>
            <w:r w:rsidRPr="008153B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DF3A" w14:textId="77777777" w:rsidR="00632A2B" w:rsidRPr="00632A2B" w:rsidRDefault="00632A2B" w:rsidP="00632A2B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  <w:tab w:val="left" w:pos="2160"/>
              </w:tabs>
              <w:suppressAutoHyphens/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632A2B">
              <w:rPr>
                <w:rFonts w:eastAsia="Times New Roman"/>
                <w:spacing w:val="-3"/>
                <w:sz w:val="20"/>
                <w:szCs w:val="20"/>
              </w:rPr>
              <w:t xml:space="preserve">Examine the samples for </w:t>
            </w:r>
            <w:r w:rsidRPr="00632A2B">
              <w:rPr>
                <w:rFonts w:eastAsia="Times New Roman"/>
                <w:i/>
                <w:iCs/>
                <w:spacing w:val="-3"/>
                <w:sz w:val="20"/>
                <w:szCs w:val="20"/>
              </w:rPr>
              <w:t>Vibrio parahaemolyticus</w:t>
            </w:r>
            <w:r w:rsidRPr="00632A2B">
              <w:rPr>
                <w:rFonts w:eastAsia="Times New Roman"/>
                <w:spacing w:val="-3"/>
                <w:sz w:val="20"/>
                <w:szCs w:val="20"/>
              </w:rPr>
              <w:t xml:space="preserve">, </w:t>
            </w:r>
            <w:r w:rsidRPr="00632A2B">
              <w:rPr>
                <w:rFonts w:eastAsia="Times New Roman"/>
                <w:i/>
                <w:iCs/>
                <w:spacing w:val="-3"/>
                <w:sz w:val="20"/>
                <w:szCs w:val="20"/>
              </w:rPr>
              <w:t xml:space="preserve">Vibrio cholerae </w:t>
            </w:r>
            <w:r w:rsidRPr="00632A2B">
              <w:rPr>
                <w:rFonts w:eastAsia="Times New Roman"/>
                <w:iCs/>
                <w:spacing w:val="-3"/>
                <w:sz w:val="20"/>
                <w:szCs w:val="20"/>
              </w:rPr>
              <w:t>and</w:t>
            </w:r>
            <w:r w:rsidRPr="00632A2B">
              <w:rPr>
                <w:rFonts w:eastAsia="Times New Roman"/>
                <w:i/>
                <w:iCs/>
                <w:spacing w:val="-3"/>
                <w:sz w:val="20"/>
                <w:szCs w:val="20"/>
              </w:rPr>
              <w:t xml:space="preserve"> Vibrio </w:t>
            </w:r>
            <w:r w:rsidRPr="00632A2B">
              <w:rPr>
                <w:rFonts w:eastAsia="Times New Roman" w:cs="Arial"/>
                <w:i/>
                <w:sz w:val="20"/>
                <w:szCs w:val="20"/>
              </w:rPr>
              <w:t>vulnificus</w:t>
            </w:r>
          </w:p>
          <w:p w14:paraId="230C9FE5" w14:textId="77777777" w:rsidR="00632A2B" w:rsidRPr="00632A2B" w:rsidRDefault="00632A2B" w:rsidP="00931518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632A2B">
              <w:rPr>
                <w:rFonts w:eastAsia="Times New Roman" w:cs="Arial"/>
                <w:sz w:val="18"/>
                <w:szCs w:val="18"/>
              </w:rPr>
              <w:t>P</w:t>
            </w:r>
            <w:r w:rsidRPr="00632A2B">
              <w:rPr>
                <w:rFonts w:eastAsia="Times New Roman"/>
                <w:sz w:val="20"/>
                <w:szCs w:val="20"/>
              </w:rPr>
              <w:t xml:space="preserve">erform as you would for the routine examination of relevant foods and enter results in </w:t>
            </w:r>
            <w:r w:rsidRPr="00F01E93">
              <w:rPr>
                <w:rFonts w:eastAsia="Times New Roman"/>
                <w:sz w:val="20"/>
                <w:szCs w:val="20"/>
              </w:rPr>
              <w:t xml:space="preserve">the table below as either detected, not detected, </w:t>
            </w:r>
            <w:r w:rsidR="00931518" w:rsidRPr="00F01E93">
              <w:rPr>
                <w:rFonts w:eastAsia="Times New Roman" w:cs="Arial"/>
                <w:sz w:val="20"/>
                <w:szCs w:val="20"/>
              </w:rPr>
              <w:t xml:space="preserve">levels for </w:t>
            </w:r>
            <w:r w:rsidR="00D42AFE" w:rsidRPr="00F01E93">
              <w:rPr>
                <w:rFonts w:eastAsia="Times New Roman" w:cs="Arial"/>
                <w:i/>
                <w:sz w:val="20"/>
                <w:szCs w:val="20"/>
              </w:rPr>
              <w:t>V. parahaemolyticus</w:t>
            </w:r>
            <w:r w:rsidR="00D42AFE" w:rsidRPr="00F01E9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931518" w:rsidRPr="00F01E93">
              <w:rPr>
                <w:rFonts w:eastAsia="Times New Roman" w:cs="Arial"/>
                <w:sz w:val="20"/>
                <w:szCs w:val="20"/>
              </w:rPr>
              <w:t xml:space="preserve">only </w:t>
            </w:r>
            <w:r w:rsidRPr="00F01E93">
              <w:rPr>
                <w:rFonts w:eastAsia="Times New Roman" w:cs="Arial"/>
                <w:sz w:val="20"/>
                <w:szCs w:val="20"/>
              </w:rPr>
              <w:t>(cfu g</w:t>
            </w:r>
            <w:r w:rsidRPr="00F01E93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F01E93">
              <w:rPr>
                <w:rFonts w:eastAsia="Times New Roman" w:cs="Arial"/>
                <w:sz w:val="20"/>
                <w:szCs w:val="20"/>
              </w:rPr>
              <w:t>) or not examined (NE)</w:t>
            </w:r>
          </w:p>
        </w:tc>
      </w:tr>
    </w:tbl>
    <w:p w14:paraId="6F522371" w14:textId="77777777" w:rsidR="00DA1C30" w:rsidRPr="00DA1C30" w:rsidRDefault="00DA1C30" w:rsidP="00AE7CB6">
      <w:pPr>
        <w:spacing w:line="240" w:lineRule="auto"/>
        <w:rPr>
          <w:rFonts w:eastAsia="Times New Roman" w:cs="Arial"/>
          <w:b/>
          <w:sz w:val="6"/>
          <w:szCs w:val="20"/>
        </w:rPr>
      </w:pPr>
    </w:p>
    <w:p w14:paraId="3D26A3B5" w14:textId="2584B939" w:rsidR="00AD1970" w:rsidRPr="00DA1C30" w:rsidRDefault="00A313DF" w:rsidP="00AE7CB6">
      <w:pPr>
        <w:spacing w:line="240" w:lineRule="auto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 xml:space="preserve">  </w:t>
      </w:r>
      <w:r w:rsidR="00632A2B" w:rsidRPr="00DA1C30">
        <w:rPr>
          <w:rFonts w:eastAsia="Times New Roman" w:cs="Arial"/>
          <w:b/>
          <w:sz w:val="20"/>
          <w:szCs w:val="20"/>
        </w:rPr>
        <w:t>Results: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341"/>
        <w:gridCol w:w="2342"/>
        <w:gridCol w:w="2342"/>
        <w:gridCol w:w="2342"/>
      </w:tblGrid>
      <w:tr w:rsidR="00D42AFE" w:rsidRPr="00632A2B" w14:paraId="27E53808" w14:textId="77777777" w:rsidTr="00931518">
        <w:trPr>
          <w:trHeight w:val="866"/>
        </w:trPr>
        <w:tc>
          <w:tcPr>
            <w:tcW w:w="981" w:type="dxa"/>
          </w:tcPr>
          <w:p w14:paraId="0E6321C3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C12E280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sz w:val="18"/>
                <w:szCs w:val="18"/>
              </w:rPr>
              <w:t>Sample No</w:t>
            </w:r>
          </w:p>
        </w:tc>
        <w:tc>
          <w:tcPr>
            <w:tcW w:w="2341" w:type="dxa"/>
          </w:tcPr>
          <w:p w14:paraId="4B8805DE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C55E66C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i/>
                <w:sz w:val="18"/>
                <w:szCs w:val="18"/>
              </w:rPr>
              <w:t>V. parahaemolyticus</w:t>
            </w:r>
          </w:p>
          <w:p w14:paraId="46758FBB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sz w:val="18"/>
                <w:szCs w:val="18"/>
              </w:rPr>
              <w:t>(detected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942C27">
              <w:rPr>
                <w:rFonts w:eastAsia="Times New Roman" w:cs="Arial"/>
                <w:b/>
                <w:sz w:val="18"/>
                <w:szCs w:val="18"/>
              </w:rPr>
              <w:t>/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942C27">
              <w:rPr>
                <w:rFonts w:eastAsia="Times New Roman" w:cs="Arial"/>
                <w:b/>
                <w:sz w:val="18"/>
                <w:szCs w:val="18"/>
              </w:rPr>
              <w:t>not detected)</w:t>
            </w:r>
          </w:p>
        </w:tc>
        <w:tc>
          <w:tcPr>
            <w:tcW w:w="2342" w:type="dxa"/>
          </w:tcPr>
          <w:p w14:paraId="2717D240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7E9A881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i/>
                <w:sz w:val="18"/>
                <w:szCs w:val="18"/>
              </w:rPr>
              <w:t>V. parahaemolyticus</w:t>
            </w:r>
          </w:p>
          <w:p w14:paraId="39F2531A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sz w:val="18"/>
                <w:szCs w:val="18"/>
              </w:rPr>
              <w:t>(cfu g</w:t>
            </w:r>
            <w:r w:rsidRPr="00942C27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-1</w:t>
            </w:r>
            <w:r w:rsidRPr="00942C27">
              <w:rPr>
                <w:rFonts w:eastAsia="Times New Roman" w:cs="Arial"/>
                <w:b/>
                <w:sz w:val="18"/>
                <w:szCs w:val="18"/>
              </w:rPr>
              <w:t>)</w:t>
            </w:r>
          </w:p>
        </w:tc>
        <w:tc>
          <w:tcPr>
            <w:tcW w:w="2342" w:type="dxa"/>
          </w:tcPr>
          <w:p w14:paraId="206AD80D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DEF28C4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i/>
                <w:sz w:val="18"/>
                <w:szCs w:val="18"/>
              </w:rPr>
              <w:t>V. cholerae</w:t>
            </w:r>
          </w:p>
          <w:p w14:paraId="1AFBA9F8" w14:textId="77777777" w:rsidR="00D42AFE" w:rsidRPr="00942C27" w:rsidRDefault="00D42AFE" w:rsidP="00DA1C30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sz w:val="18"/>
                <w:szCs w:val="18"/>
              </w:rPr>
              <w:t>(detecte</w:t>
            </w:r>
            <w:r>
              <w:rPr>
                <w:rFonts w:eastAsia="Times New Roman" w:cs="Arial"/>
                <w:b/>
                <w:sz w:val="18"/>
                <w:szCs w:val="18"/>
              </w:rPr>
              <w:t>d</w:t>
            </w:r>
            <w:r w:rsidRPr="00942C27">
              <w:rPr>
                <w:rFonts w:eastAsia="Times New Roman" w:cs="Arial"/>
                <w:b/>
                <w:sz w:val="18"/>
                <w:szCs w:val="18"/>
              </w:rPr>
              <w:t>/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942C27">
              <w:rPr>
                <w:rFonts w:eastAsia="Times New Roman" w:cs="Arial"/>
                <w:b/>
                <w:sz w:val="18"/>
                <w:szCs w:val="18"/>
              </w:rPr>
              <w:t>not detected)</w:t>
            </w:r>
          </w:p>
        </w:tc>
        <w:tc>
          <w:tcPr>
            <w:tcW w:w="2342" w:type="dxa"/>
          </w:tcPr>
          <w:p w14:paraId="43B43C80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481D72F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i/>
                <w:sz w:val="18"/>
                <w:szCs w:val="18"/>
              </w:rPr>
              <w:t xml:space="preserve">V. </w:t>
            </w:r>
            <w:r>
              <w:rPr>
                <w:rFonts w:eastAsia="Times New Roman" w:cs="Arial"/>
                <w:b/>
                <w:i/>
                <w:sz w:val="18"/>
                <w:szCs w:val="18"/>
              </w:rPr>
              <w:t>v</w:t>
            </w:r>
            <w:r w:rsidRPr="00942C27">
              <w:rPr>
                <w:rFonts w:eastAsia="Times New Roman" w:cs="Arial"/>
                <w:b/>
                <w:i/>
                <w:sz w:val="18"/>
                <w:szCs w:val="18"/>
              </w:rPr>
              <w:t>ulnificus</w:t>
            </w:r>
          </w:p>
          <w:p w14:paraId="34291A5D" w14:textId="77777777" w:rsidR="00D42AFE" w:rsidRPr="00942C27" w:rsidRDefault="00D42AFE" w:rsidP="00632A2B">
            <w:pPr>
              <w:spacing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42C27">
              <w:rPr>
                <w:rFonts w:eastAsia="Times New Roman" w:cs="Arial"/>
                <w:b/>
                <w:sz w:val="18"/>
                <w:szCs w:val="18"/>
              </w:rPr>
              <w:t>(detected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942C27">
              <w:rPr>
                <w:rFonts w:eastAsia="Times New Roman" w:cs="Arial"/>
                <w:b/>
                <w:sz w:val="18"/>
                <w:szCs w:val="18"/>
              </w:rPr>
              <w:t>/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942C27">
              <w:rPr>
                <w:rFonts w:eastAsia="Times New Roman" w:cs="Arial"/>
                <w:b/>
                <w:sz w:val="18"/>
                <w:szCs w:val="18"/>
              </w:rPr>
              <w:t>not detected)</w:t>
            </w:r>
          </w:p>
        </w:tc>
      </w:tr>
      <w:tr w:rsidR="00D42AFE" w:rsidRPr="00632A2B" w14:paraId="37E3D39B" w14:textId="77777777" w:rsidTr="00931518">
        <w:trPr>
          <w:trHeight w:val="164"/>
        </w:trPr>
        <w:tc>
          <w:tcPr>
            <w:tcW w:w="981" w:type="dxa"/>
            <w:vAlign w:val="center"/>
          </w:tcPr>
          <w:p w14:paraId="1FA34102" w14:textId="0E8EF9E4" w:rsidR="00D42AFE" w:rsidRPr="00C2519E" w:rsidRDefault="00D42AFE" w:rsidP="00931518">
            <w:pPr>
              <w:spacing w:before="80" w:after="8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C2519E">
              <w:rPr>
                <w:rFonts w:eastAsia="Times New Roman" w:cs="Arial"/>
                <w:b/>
                <w:sz w:val="20"/>
                <w:szCs w:val="20"/>
              </w:rPr>
              <w:t>V0</w:t>
            </w:r>
            <w:r w:rsidR="00C2519E" w:rsidRPr="00C2519E">
              <w:rPr>
                <w:rFonts w:eastAsia="Times New Roman" w:cs="Arial"/>
                <w:b/>
                <w:sz w:val="20"/>
                <w:szCs w:val="20"/>
              </w:rPr>
              <w:t>186</w:t>
            </w:r>
          </w:p>
        </w:tc>
        <w:tc>
          <w:tcPr>
            <w:tcW w:w="2341" w:type="dxa"/>
          </w:tcPr>
          <w:p w14:paraId="5501A2BF" w14:textId="77777777" w:rsidR="00D42AFE" w:rsidRPr="00632A2B" w:rsidRDefault="00D42AFE" w:rsidP="00931518">
            <w:pPr>
              <w:spacing w:before="80" w:after="80" w:line="460" w:lineRule="atLeast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3ACD5BFE" w14:textId="77777777" w:rsidR="00D42AFE" w:rsidRPr="00632A2B" w:rsidRDefault="00D42AFE" w:rsidP="00931518">
            <w:pPr>
              <w:spacing w:before="80" w:after="80" w:line="460" w:lineRule="atLeast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734EFA9C" w14:textId="77777777" w:rsidR="00D42AFE" w:rsidRPr="00632A2B" w:rsidRDefault="00D42AFE" w:rsidP="00931518">
            <w:pPr>
              <w:spacing w:before="80" w:after="80" w:line="460" w:lineRule="atLeast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342" w:type="dxa"/>
          </w:tcPr>
          <w:p w14:paraId="37F11C9F" w14:textId="77777777" w:rsidR="00D42AFE" w:rsidRPr="00632A2B" w:rsidRDefault="00D42AFE" w:rsidP="00931518">
            <w:pPr>
              <w:spacing w:before="80" w:after="80" w:line="460" w:lineRule="atLeast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42AFE" w:rsidRPr="00632A2B" w14:paraId="10693BCD" w14:textId="77777777" w:rsidTr="00931518">
        <w:tc>
          <w:tcPr>
            <w:tcW w:w="981" w:type="dxa"/>
            <w:vAlign w:val="center"/>
          </w:tcPr>
          <w:p w14:paraId="3A39C4F7" w14:textId="718C2FDC" w:rsidR="00D42AFE" w:rsidRPr="00C2519E" w:rsidRDefault="00D42AFE" w:rsidP="00931518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19E">
              <w:rPr>
                <w:rFonts w:eastAsia="Times New Roman" w:cs="Arial"/>
                <w:b/>
                <w:sz w:val="20"/>
                <w:szCs w:val="20"/>
              </w:rPr>
              <w:t>V0</w:t>
            </w:r>
            <w:r w:rsidR="00C2519E" w:rsidRPr="00C2519E">
              <w:rPr>
                <w:rFonts w:eastAsia="Times New Roman" w:cs="Arial"/>
                <w:b/>
                <w:sz w:val="20"/>
                <w:szCs w:val="20"/>
              </w:rPr>
              <w:t>187</w:t>
            </w:r>
          </w:p>
        </w:tc>
        <w:tc>
          <w:tcPr>
            <w:tcW w:w="2341" w:type="dxa"/>
          </w:tcPr>
          <w:p w14:paraId="55460189" w14:textId="77777777" w:rsidR="00D42AFE" w:rsidRPr="00632A2B" w:rsidRDefault="00D42AFE" w:rsidP="00931518">
            <w:pPr>
              <w:spacing w:before="80" w:after="80" w:line="460" w:lineRule="atLeast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79B5BB62" w14:textId="77777777" w:rsidR="00D42AFE" w:rsidRPr="00632A2B" w:rsidRDefault="00D42AFE" w:rsidP="00931518">
            <w:pPr>
              <w:spacing w:before="80" w:after="80" w:line="460" w:lineRule="atLeast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4BE29DE8" w14:textId="77777777" w:rsidR="00D42AFE" w:rsidRPr="00632A2B" w:rsidRDefault="00D42AFE" w:rsidP="00931518">
            <w:pPr>
              <w:spacing w:before="80" w:after="80" w:line="460" w:lineRule="atLeast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342" w:type="dxa"/>
          </w:tcPr>
          <w:p w14:paraId="4FD09822" w14:textId="77777777" w:rsidR="00D42AFE" w:rsidRPr="00632A2B" w:rsidRDefault="00D42AFE" w:rsidP="00931518">
            <w:pPr>
              <w:spacing w:before="80" w:after="80" w:line="460" w:lineRule="atLeast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14:paraId="3027ED15" w14:textId="77777777" w:rsidR="00632A2B" w:rsidRPr="00352B71" w:rsidRDefault="00632A2B" w:rsidP="00AE7CB6">
      <w:pPr>
        <w:spacing w:line="240" w:lineRule="auto"/>
        <w:rPr>
          <w:rFonts w:ascii="Times New Roman" w:eastAsia="Times New Roman" w:hAnsi="Times New Roman"/>
          <w:sz w:val="22"/>
          <w:szCs w:val="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6028"/>
      </w:tblGrid>
      <w:tr w:rsidR="00DA1C30" w:rsidRPr="00DA1C30" w14:paraId="2BE15B54" w14:textId="77777777" w:rsidTr="00942C27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F0EA8" w14:textId="77777777" w:rsidR="00DA1C30" w:rsidRPr="00DA1C30" w:rsidRDefault="00DA1C30" w:rsidP="00DA1C30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A1C30">
              <w:rPr>
                <w:rFonts w:eastAsia="Times New Roman" w:cs="Arial"/>
                <w:bCs/>
                <w:sz w:val="20"/>
                <w:szCs w:val="20"/>
              </w:rPr>
              <w:t>Microbiologist’s comments:</w:t>
            </w:r>
          </w:p>
          <w:p w14:paraId="6AA1F634" w14:textId="77777777" w:rsidR="00DA1C30" w:rsidRDefault="00DA1C30" w:rsidP="00DA1C30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626F2B6A" w14:textId="77777777" w:rsidR="00EB7C5C" w:rsidRDefault="00EB7C5C" w:rsidP="00DA1C30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5DE16B61" w14:textId="77777777" w:rsidR="00EB7C5C" w:rsidRPr="00DA1C30" w:rsidRDefault="00EB7C5C" w:rsidP="00DA1C30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DA1C30" w:rsidRPr="00DA1C30" w14:paraId="123298B9" w14:textId="77777777" w:rsidTr="00942C27">
        <w:trPr>
          <w:trHeight w:val="146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7F797F5A" w14:textId="77777777" w:rsidR="00D21FD2" w:rsidRDefault="00D21FD2" w:rsidP="00DA1C3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731797BA" w14:textId="77777777" w:rsidR="00DA1C30" w:rsidRPr="00DA1C30" w:rsidRDefault="00DA1C30" w:rsidP="00DA1C3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A1C30">
              <w:rPr>
                <w:rFonts w:eastAsia="Times New Roman"/>
                <w:sz w:val="20"/>
                <w:szCs w:val="20"/>
              </w:rPr>
              <w:t>Authorised by:</w:t>
            </w:r>
          </w:p>
        </w:tc>
        <w:tc>
          <w:tcPr>
            <w:tcW w:w="6028" w:type="dxa"/>
            <w:tcBorders>
              <w:left w:val="nil"/>
              <w:bottom w:val="nil"/>
              <w:right w:val="nil"/>
            </w:tcBorders>
          </w:tcPr>
          <w:p w14:paraId="6B24BA78" w14:textId="77777777" w:rsidR="00D21FD2" w:rsidRDefault="00D21FD2" w:rsidP="00DA1C3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7B129031" w14:textId="77777777" w:rsidR="00DA1C30" w:rsidRPr="00DA1C30" w:rsidRDefault="00EB7C5C" w:rsidP="00DA1C3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  <w:r w:rsidR="00DA1C30" w:rsidRPr="00DA1C30">
              <w:rPr>
                <w:rFonts w:eastAsia="Times New Roman"/>
                <w:sz w:val="20"/>
                <w:szCs w:val="20"/>
              </w:rPr>
              <w:t>ate reported:</w:t>
            </w:r>
          </w:p>
        </w:tc>
      </w:tr>
    </w:tbl>
    <w:p w14:paraId="3A199A7E" w14:textId="77777777" w:rsidR="00DA1C30" w:rsidRDefault="00DA1C30" w:rsidP="00DA1C30">
      <w:pPr>
        <w:spacing w:line="240" w:lineRule="auto"/>
        <w:rPr>
          <w:rFonts w:ascii="Times New Roman" w:eastAsia="Times New Roman" w:hAnsi="Times New Roman"/>
          <w:sz w:val="30"/>
          <w:szCs w:val="4"/>
        </w:rPr>
      </w:pPr>
    </w:p>
    <w:sectPr w:rsidR="00DA1C30" w:rsidSect="007B39A9">
      <w:footerReference w:type="default" r:id="rId20"/>
      <w:headerReference w:type="first" r:id="rId21"/>
      <w:footerReference w:type="first" r:id="rId22"/>
      <w:type w:val="continuous"/>
      <w:pgSz w:w="11906" w:h="16838"/>
      <w:pgMar w:top="1276" w:right="1021" w:bottom="1134" w:left="1021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4438" w14:textId="77777777" w:rsidR="00845997" w:rsidRDefault="00845997" w:rsidP="00AD2F73">
      <w:r>
        <w:separator/>
      </w:r>
    </w:p>
  </w:endnote>
  <w:endnote w:type="continuationSeparator" w:id="0">
    <w:p w14:paraId="6FC05AEB" w14:textId="77777777" w:rsidR="00845997" w:rsidRDefault="00845997" w:rsidP="00A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CEF7" w14:textId="77777777" w:rsidR="006A115E" w:rsidRPr="000A4924" w:rsidRDefault="00A82E4D" w:rsidP="000A4924">
    <w:pPr>
      <w:pStyle w:val="Footer"/>
      <w:rPr>
        <w:sz w:val="18"/>
        <w:szCs w:val="18"/>
      </w:rPr>
    </w:pPr>
    <w:r>
      <w:rPr>
        <w:sz w:val="18"/>
        <w:szCs w:val="18"/>
      </w:rPr>
      <w:t>FEPTU370.04</w:t>
    </w:r>
    <w:r w:rsidR="000A4924" w:rsidRPr="000A4924">
      <w:rPr>
        <w:sz w:val="18"/>
        <w:szCs w:val="18"/>
      </w:rPr>
      <w:tab/>
    </w:r>
    <w:r w:rsidR="000A4924" w:rsidRPr="000A4924">
      <w:rPr>
        <w:sz w:val="18"/>
        <w:szCs w:val="18"/>
      </w:rPr>
      <w:tab/>
    </w:r>
    <w:r w:rsidR="000A4924" w:rsidRPr="003A522B">
      <w:rPr>
        <w:sz w:val="18"/>
        <w:szCs w:val="18"/>
      </w:rPr>
      <w:t xml:space="preserve">Page </w:t>
    </w:r>
    <w:r w:rsidR="000A4924" w:rsidRPr="003A522B">
      <w:rPr>
        <w:sz w:val="18"/>
        <w:szCs w:val="18"/>
      </w:rPr>
      <w:fldChar w:fldCharType="begin"/>
    </w:r>
    <w:r w:rsidR="000A4924" w:rsidRPr="003A522B">
      <w:rPr>
        <w:sz w:val="18"/>
        <w:szCs w:val="18"/>
      </w:rPr>
      <w:instrText xml:space="preserve"> PAGE  \* Arabic  \* MERGEFORMAT </w:instrText>
    </w:r>
    <w:r w:rsidR="000A4924" w:rsidRPr="003A522B">
      <w:rPr>
        <w:sz w:val="18"/>
        <w:szCs w:val="18"/>
      </w:rPr>
      <w:fldChar w:fldCharType="separate"/>
    </w:r>
    <w:r w:rsidR="00911196">
      <w:rPr>
        <w:noProof/>
        <w:sz w:val="18"/>
        <w:szCs w:val="18"/>
      </w:rPr>
      <w:t>2</w:t>
    </w:r>
    <w:r w:rsidR="000A4924" w:rsidRPr="003A522B">
      <w:rPr>
        <w:sz w:val="18"/>
        <w:szCs w:val="18"/>
      </w:rPr>
      <w:fldChar w:fldCharType="end"/>
    </w:r>
    <w:r w:rsidR="000A4924" w:rsidRPr="003A522B">
      <w:rPr>
        <w:sz w:val="18"/>
        <w:szCs w:val="18"/>
      </w:rPr>
      <w:t xml:space="preserve"> of </w:t>
    </w:r>
    <w:r w:rsidR="000A4924" w:rsidRPr="003A522B">
      <w:rPr>
        <w:sz w:val="18"/>
        <w:szCs w:val="18"/>
      </w:rPr>
      <w:fldChar w:fldCharType="begin"/>
    </w:r>
    <w:r w:rsidR="000A4924" w:rsidRPr="003A522B">
      <w:rPr>
        <w:sz w:val="18"/>
        <w:szCs w:val="18"/>
      </w:rPr>
      <w:instrText xml:space="preserve"> NUMPAGES  \* Arabic  \* MERGEFORMAT </w:instrText>
    </w:r>
    <w:r w:rsidR="000A4924" w:rsidRPr="003A522B">
      <w:rPr>
        <w:sz w:val="18"/>
        <w:szCs w:val="18"/>
      </w:rPr>
      <w:fldChar w:fldCharType="separate"/>
    </w:r>
    <w:r w:rsidR="00911196">
      <w:rPr>
        <w:noProof/>
        <w:sz w:val="18"/>
        <w:szCs w:val="18"/>
      </w:rPr>
      <w:t>2</w:t>
    </w:r>
    <w:r w:rsidR="000A4924" w:rsidRPr="003A522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03A0" w14:textId="2A14F4B9" w:rsidR="005E4A5D" w:rsidRPr="000A4924" w:rsidRDefault="000A4924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3A522B">
      <w:rPr>
        <w:sz w:val="18"/>
        <w:szCs w:val="18"/>
      </w:rPr>
      <w:t xml:space="preserve">Page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PAGE  \* Arabic  \* MERGEFORMAT </w:instrText>
    </w:r>
    <w:r w:rsidRPr="003A522B">
      <w:rPr>
        <w:sz w:val="18"/>
        <w:szCs w:val="18"/>
      </w:rPr>
      <w:fldChar w:fldCharType="separate"/>
    </w:r>
    <w:r w:rsidR="00634FDD">
      <w:rPr>
        <w:noProof/>
        <w:sz w:val="18"/>
        <w:szCs w:val="18"/>
      </w:rPr>
      <w:t>1</w:t>
    </w:r>
    <w:r w:rsidRPr="003A522B">
      <w:rPr>
        <w:sz w:val="18"/>
        <w:szCs w:val="18"/>
      </w:rPr>
      <w:fldChar w:fldCharType="end"/>
    </w:r>
    <w:r w:rsidRPr="003A522B">
      <w:rPr>
        <w:sz w:val="18"/>
        <w:szCs w:val="18"/>
      </w:rPr>
      <w:t xml:space="preserve"> of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NUMPAGES  \* Arabic  \* MERGEFORMAT </w:instrText>
    </w:r>
    <w:r w:rsidRPr="003A522B">
      <w:rPr>
        <w:sz w:val="18"/>
        <w:szCs w:val="18"/>
      </w:rPr>
      <w:fldChar w:fldCharType="separate"/>
    </w:r>
    <w:r w:rsidR="00634FDD">
      <w:rPr>
        <w:noProof/>
        <w:sz w:val="18"/>
        <w:szCs w:val="18"/>
      </w:rPr>
      <w:t>1</w:t>
    </w:r>
    <w:r w:rsidRPr="003A522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41E6" w14:textId="77777777" w:rsidR="00845997" w:rsidRDefault="00845997" w:rsidP="00AD2F73">
      <w:r>
        <w:separator/>
      </w:r>
    </w:p>
  </w:footnote>
  <w:footnote w:type="continuationSeparator" w:id="0">
    <w:p w14:paraId="786FADAB" w14:textId="77777777" w:rsidR="00845997" w:rsidRDefault="00845997" w:rsidP="00A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BDA0" w14:textId="77777777" w:rsidR="007B39A9" w:rsidRDefault="007B39A9" w:rsidP="007B39A9">
    <w:pPr>
      <w:pStyle w:val="NormalWeb"/>
    </w:pPr>
    <w:r>
      <w:rPr>
        <w:noProof/>
      </w:rPr>
      <w:drawing>
        <wp:inline distT="0" distB="0" distL="0" distR="0" wp14:anchorId="359F8428" wp14:editId="26FE3E11">
          <wp:extent cx="1793271" cy="720000"/>
          <wp:effectExtent l="0" t="0" r="0" b="4445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7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75300" w14:textId="7CAD137A" w:rsidR="0057662F" w:rsidRDefault="0057662F" w:rsidP="00AD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360"/>
    <w:multiLevelType w:val="hybridMultilevel"/>
    <w:tmpl w:val="4B821F6C"/>
    <w:lvl w:ilvl="0" w:tplc="82E043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1BB2"/>
    <w:multiLevelType w:val="hybridMultilevel"/>
    <w:tmpl w:val="4040273A"/>
    <w:lvl w:ilvl="0" w:tplc="89D0571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00BA"/>
    <w:multiLevelType w:val="hybridMultilevel"/>
    <w:tmpl w:val="FF2847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9247E"/>
    <w:multiLevelType w:val="hybridMultilevel"/>
    <w:tmpl w:val="7F38FC1E"/>
    <w:lvl w:ilvl="0" w:tplc="5BA4332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26693A"/>
    <w:multiLevelType w:val="hybridMultilevel"/>
    <w:tmpl w:val="43B619D0"/>
    <w:lvl w:ilvl="0" w:tplc="89D0571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4967"/>
    <w:multiLevelType w:val="singleLevel"/>
    <w:tmpl w:val="89D0571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num w:numId="1" w16cid:durableId="365764559">
    <w:abstractNumId w:val="3"/>
  </w:num>
  <w:num w:numId="2" w16cid:durableId="119610234">
    <w:abstractNumId w:val="2"/>
  </w:num>
  <w:num w:numId="3" w16cid:durableId="944918658">
    <w:abstractNumId w:val="0"/>
  </w:num>
  <w:num w:numId="4" w16cid:durableId="1901014880">
    <w:abstractNumId w:val="5"/>
  </w:num>
  <w:num w:numId="5" w16cid:durableId="1806777198">
    <w:abstractNumId w:val="1"/>
  </w:num>
  <w:num w:numId="6" w16cid:durableId="1641689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2A"/>
    <w:rsid w:val="0001276E"/>
    <w:rsid w:val="000134FA"/>
    <w:rsid w:val="00052387"/>
    <w:rsid w:val="000742C2"/>
    <w:rsid w:val="00080826"/>
    <w:rsid w:val="00096FFC"/>
    <w:rsid w:val="000A4924"/>
    <w:rsid w:val="000C50FB"/>
    <w:rsid w:val="000D5B3F"/>
    <w:rsid w:val="000E193A"/>
    <w:rsid w:val="000E4A33"/>
    <w:rsid w:val="001431CC"/>
    <w:rsid w:val="00151D61"/>
    <w:rsid w:val="00154084"/>
    <w:rsid w:val="00183024"/>
    <w:rsid w:val="0019479C"/>
    <w:rsid w:val="001B6F0C"/>
    <w:rsid w:val="001C6FE5"/>
    <w:rsid w:val="001F6988"/>
    <w:rsid w:val="001F77D4"/>
    <w:rsid w:val="00202EDF"/>
    <w:rsid w:val="002111C8"/>
    <w:rsid w:val="00237976"/>
    <w:rsid w:val="002421C5"/>
    <w:rsid w:val="00256A11"/>
    <w:rsid w:val="0026138B"/>
    <w:rsid w:val="00270D62"/>
    <w:rsid w:val="002C2E25"/>
    <w:rsid w:val="002C6842"/>
    <w:rsid w:val="00303D9F"/>
    <w:rsid w:val="00314FC1"/>
    <w:rsid w:val="00316440"/>
    <w:rsid w:val="0033528F"/>
    <w:rsid w:val="00352B71"/>
    <w:rsid w:val="00364873"/>
    <w:rsid w:val="003722D7"/>
    <w:rsid w:val="00394631"/>
    <w:rsid w:val="003A000A"/>
    <w:rsid w:val="003A522B"/>
    <w:rsid w:val="003B3383"/>
    <w:rsid w:val="003E1820"/>
    <w:rsid w:val="003F071F"/>
    <w:rsid w:val="003F4BC4"/>
    <w:rsid w:val="003F66F5"/>
    <w:rsid w:val="0040073B"/>
    <w:rsid w:val="00411DAF"/>
    <w:rsid w:val="00411FD9"/>
    <w:rsid w:val="00415F3E"/>
    <w:rsid w:val="00425B35"/>
    <w:rsid w:val="004319C6"/>
    <w:rsid w:val="00437ED0"/>
    <w:rsid w:val="00455ECF"/>
    <w:rsid w:val="004B70A8"/>
    <w:rsid w:val="004E6990"/>
    <w:rsid w:val="005150A5"/>
    <w:rsid w:val="00517170"/>
    <w:rsid w:val="00524803"/>
    <w:rsid w:val="005342B6"/>
    <w:rsid w:val="00537221"/>
    <w:rsid w:val="005629A6"/>
    <w:rsid w:val="00565408"/>
    <w:rsid w:val="0057662F"/>
    <w:rsid w:val="00576873"/>
    <w:rsid w:val="005A3F4A"/>
    <w:rsid w:val="005B0D4C"/>
    <w:rsid w:val="005C6114"/>
    <w:rsid w:val="005E4A5D"/>
    <w:rsid w:val="005E6092"/>
    <w:rsid w:val="005E6A2A"/>
    <w:rsid w:val="00630745"/>
    <w:rsid w:val="00632A2B"/>
    <w:rsid w:val="00634FDD"/>
    <w:rsid w:val="00636A73"/>
    <w:rsid w:val="0066498D"/>
    <w:rsid w:val="00677382"/>
    <w:rsid w:val="006778CF"/>
    <w:rsid w:val="00696F5B"/>
    <w:rsid w:val="006A0BD8"/>
    <w:rsid w:val="006A115E"/>
    <w:rsid w:val="006B1EEC"/>
    <w:rsid w:val="006B42FE"/>
    <w:rsid w:val="006D0975"/>
    <w:rsid w:val="006D3FD0"/>
    <w:rsid w:val="006F3C49"/>
    <w:rsid w:val="00713811"/>
    <w:rsid w:val="0073629C"/>
    <w:rsid w:val="007403F6"/>
    <w:rsid w:val="0075105C"/>
    <w:rsid w:val="00757153"/>
    <w:rsid w:val="0076570B"/>
    <w:rsid w:val="00780F04"/>
    <w:rsid w:val="007B39A9"/>
    <w:rsid w:val="007C20B3"/>
    <w:rsid w:val="007C460C"/>
    <w:rsid w:val="007D6212"/>
    <w:rsid w:val="007E1EE0"/>
    <w:rsid w:val="007E5FEC"/>
    <w:rsid w:val="007E6EB2"/>
    <w:rsid w:val="008001C1"/>
    <w:rsid w:val="008153B0"/>
    <w:rsid w:val="00844C9D"/>
    <w:rsid w:val="00845997"/>
    <w:rsid w:val="00850E60"/>
    <w:rsid w:val="0085449D"/>
    <w:rsid w:val="00857A00"/>
    <w:rsid w:val="00864BA5"/>
    <w:rsid w:val="00885D56"/>
    <w:rsid w:val="00886EA4"/>
    <w:rsid w:val="00887E2B"/>
    <w:rsid w:val="0089089B"/>
    <w:rsid w:val="00891799"/>
    <w:rsid w:val="00893C64"/>
    <w:rsid w:val="008A34C2"/>
    <w:rsid w:val="008C1BD2"/>
    <w:rsid w:val="008D6BA4"/>
    <w:rsid w:val="008F3AC3"/>
    <w:rsid w:val="00900854"/>
    <w:rsid w:val="00911196"/>
    <w:rsid w:val="00925D4B"/>
    <w:rsid w:val="00931518"/>
    <w:rsid w:val="00942C27"/>
    <w:rsid w:val="009626A3"/>
    <w:rsid w:val="00994557"/>
    <w:rsid w:val="009D6D1A"/>
    <w:rsid w:val="009F0B27"/>
    <w:rsid w:val="00A014E4"/>
    <w:rsid w:val="00A053AE"/>
    <w:rsid w:val="00A13920"/>
    <w:rsid w:val="00A2092B"/>
    <w:rsid w:val="00A23874"/>
    <w:rsid w:val="00A24FDB"/>
    <w:rsid w:val="00A313DF"/>
    <w:rsid w:val="00A41EEB"/>
    <w:rsid w:val="00A65A82"/>
    <w:rsid w:val="00A82E4D"/>
    <w:rsid w:val="00AB7020"/>
    <w:rsid w:val="00AD1970"/>
    <w:rsid w:val="00AD2F73"/>
    <w:rsid w:val="00AE7CB6"/>
    <w:rsid w:val="00AF65CF"/>
    <w:rsid w:val="00B306B9"/>
    <w:rsid w:val="00B359C6"/>
    <w:rsid w:val="00B87BDD"/>
    <w:rsid w:val="00BE3227"/>
    <w:rsid w:val="00BF13D8"/>
    <w:rsid w:val="00BF28E3"/>
    <w:rsid w:val="00C04FC0"/>
    <w:rsid w:val="00C20E27"/>
    <w:rsid w:val="00C2519E"/>
    <w:rsid w:val="00C31B85"/>
    <w:rsid w:val="00C430CA"/>
    <w:rsid w:val="00C62D09"/>
    <w:rsid w:val="00C6305C"/>
    <w:rsid w:val="00CA443B"/>
    <w:rsid w:val="00CB5ABF"/>
    <w:rsid w:val="00CD17CE"/>
    <w:rsid w:val="00CD1E9C"/>
    <w:rsid w:val="00CD39A5"/>
    <w:rsid w:val="00CF62FF"/>
    <w:rsid w:val="00D21FD2"/>
    <w:rsid w:val="00D2448A"/>
    <w:rsid w:val="00D24ECB"/>
    <w:rsid w:val="00D33701"/>
    <w:rsid w:val="00D42AFE"/>
    <w:rsid w:val="00D864D3"/>
    <w:rsid w:val="00DA1C30"/>
    <w:rsid w:val="00DC508D"/>
    <w:rsid w:val="00DD2B6F"/>
    <w:rsid w:val="00E13E23"/>
    <w:rsid w:val="00E14D00"/>
    <w:rsid w:val="00E50172"/>
    <w:rsid w:val="00E54A64"/>
    <w:rsid w:val="00E62531"/>
    <w:rsid w:val="00E70004"/>
    <w:rsid w:val="00E7584C"/>
    <w:rsid w:val="00E7633A"/>
    <w:rsid w:val="00EB260A"/>
    <w:rsid w:val="00EB3E86"/>
    <w:rsid w:val="00EB7C5C"/>
    <w:rsid w:val="00EE1972"/>
    <w:rsid w:val="00EE240B"/>
    <w:rsid w:val="00F01E93"/>
    <w:rsid w:val="00F65D29"/>
    <w:rsid w:val="00F8690A"/>
    <w:rsid w:val="00FC2ADD"/>
    <w:rsid w:val="00FD0D30"/>
    <w:rsid w:val="00FF4F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65C944EF"/>
  <w15:docId w15:val="{EAF6F333-C156-4A8B-9D2F-2043A238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DD"/>
    <w:pPr>
      <w:spacing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B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rsid w:val="00AE7CB6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B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32A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62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39A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md.co.uk/hpa/" TargetMode="External"/><Relationship Id="rId13" Type="http://schemas.openxmlformats.org/officeDocument/2006/relationships/hyperlink" Target="https://www.feptu.org.uk/information-on-uploading-results/" TargetMode="External"/><Relationship Id="rId18" Type="http://schemas.openxmlformats.org/officeDocument/2006/relationships/hyperlink" Target="http://www.gov.uk/government/publications/pathogenic-vibrio-scheme-sample-instruction-sheet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phe-eqa.org.uk" TargetMode="External"/><Relationship Id="rId17" Type="http://schemas.openxmlformats.org/officeDocument/2006/relationships/hyperlink" Target="https://www.youtube.com/watch?v=egINgnbyr7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ptu.org.uk/wp-content/uploads/2025/01/Pathogenic-Vibrio-Scheme-Instruction-Sheet-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pmd.co.uk/hp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eptu.org.uk/scheme/pathogenic-vibri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ptu.org.uk/information-on-uploading-results/" TargetMode="External"/><Relationship Id="rId19" Type="http://schemas.openxmlformats.org/officeDocument/2006/relationships/hyperlink" Target="https://www.feptu.org.uk/wp-content/uploads/2024/11/Safety-data-she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e-eqa.org.uk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chari.Rajkumar\Downloads\Plain-document%20(1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FF07-9859-4E05-AE47-C190BA71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Plain-document (12)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Pathogenic Vibrio scheme instruction sheet</vt:lpstr>
    </vt:vector>
  </TitlesOfParts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Pathogenic Vibrio scheme instruction sheet</dc:title>
  <dc:creator>Public Health England</dc:creator>
  <cp:keywords>FEPTU document</cp:keywords>
  <cp:lastModifiedBy>Nita Patel</cp:lastModifiedBy>
  <cp:revision>4</cp:revision>
  <cp:lastPrinted>2015-05-08T08:30:00Z</cp:lastPrinted>
  <dcterms:created xsi:type="dcterms:W3CDTF">2025-10-20T09:37:00Z</dcterms:created>
  <dcterms:modified xsi:type="dcterms:W3CDTF">2025-10-21T14:02:00Z</dcterms:modified>
</cp:coreProperties>
</file>